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4A59" w:rsidRPr="00CD4A59" w:rsidRDefault="00CD4A59" w:rsidP="00CD4A59">
      <w:pPr>
        <w:autoSpaceDE w:val="0"/>
        <w:autoSpaceDN w:val="0"/>
        <w:adjustRightInd w:val="0"/>
        <w:jc w:val="both"/>
        <w:rPr>
          <w:rFonts w:ascii="標楷體" w:eastAsia="標楷體" w:hAnsi="標楷體" w:cs="DFKaiShu-SB-Estd-BF" w:hint="eastAsia"/>
          <w:kern w:val="0"/>
          <w:sz w:val="32"/>
          <w:szCs w:val="32"/>
        </w:rPr>
      </w:pPr>
      <w:r w:rsidRPr="00CD4A59">
        <w:rPr>
          <w:rFonts w:ascii="標楷體" w:eastAsia="標楷體" w:hAnsi="標楷體" w:cs="DFKaiShu-SB-Estd-BF" w:hint="eastAsia"/>
          <w:kern w:val="0"/>
          <w:sz w:val="32"/>
          <w:szCs w:val="32"/>
        </w:rPr>
        <w:t>國立虎尾科技大學</w:t>
      </w:r>
      <w:r>
        <w:rPr>
          <w:rFonts w:ascii="標楷體" w:eastAsia="標楷體" w:hAnsi="標楷體" w:cs="DFKaiShu-SB-Estd-BF" w:hint="eastAsia"/>
          <w:kern w:val="0"/>
          <w:sz w:val="32"/>
          <w:szCs w:val="32"/>
        </w:rPr>
        <w:t>財務金融系</w:t>
      </w:r>
      <w:r w:rsidRPr="00CD4A59">
        <w:rPr>
          <w:rFonts w:ascii="標楷體" w:eastAsia="標楷體" w:hAnsi="標楷體" w:cs="DFKaiShu-SB-Estd-BF" w:hint="eastAsia"/>
          <w:kern w:val="0"/>
          <w:sz w:val="32"/>
          <w:szCs w:val="32"/>
        </w:rPr>
        <w:t>教學助理選用、培訓及考核要點</w:t>
      </w:r>
    </w:p>
    <w:p w:rsidR="00E17750" w:rsidRDefault="00E17750" w:rsidP="00E17750">
      <w:pPr>
        <w:autoSpaceDE w:val="0"/>
        <w:autoSpaceDN w:val="0"/>
        <w:adjustRightInd w:val="0"/>
        <w:jc w:val="right"/>
        <w:rPr>
          <w:rFonts w:ascii="標楷體" w:eastAsia="標楷體" w:hAnsi="標楷體"/>
          <w:kern w:val="0"/>
          <w:sz w:val="20"/>
          <w:szCs w:val="20"/>
        </w:rPr>
      </w:pPr>
      <w:r>
        <w:rPr>
          <w:rFonts w:ascii="標楷體" w:eastAsia="標楷體" w:hAnsi="標楷體" w:hint="eastAsia"/>
          <w:kern w:val="0"/>
          <w:sz w:val="20"/>
          <w:szCs w:val="20"/>
        </w:rPr>
        <w:t>109年05月05日財金字第1095200093號簽核備</w:t>
      </w:r>
    </w:p>
    <w:p w:rsidR="00E17750" w:rsidRDefault="00E17750" w:rsidP="00E17750">
      <w:pPr>
        <w:autoSpaceDE w:val="0"/>
        <w:autoSpaceDN w:val="0"/>
        <w:adjustRightInd w:val="0"/>
        <w:jc w:val="right"/>
        <w:rPr>
          <w:rFonts w:ascii="微軟正黑體" w:eastAsia="微軟正黑體" w:hAnsi="微軟正黑體" w:cs="Calibri"/>
          <w:b/>
          <w:bCs/>
          <w:color w:val="FF0000"/>
          <w:sz w:val="20"/>
          <w:szCs w:val="20"/>
          <w:shd w:val="clear" w:color="auto" w:fill="F5F5F5"/>
        </w:rPr>
      </w:pPr>
      <w:r>
        <w:rPr>
          <w:rFonts w:ascii="標楷體" w:eastAsia="標楷體" w:hAnsi="標楷體" w:hint="eastAsia"/>
          <w:kern w:val="0"/>
          <w:sz w:val="20"/>
          <w:szCs w:val="20"/>
        </w:rPr>
        <w:t>經本系96</w:t>
      </w:r>
      <w:r w:rsidRPr="00CD4A59">
        <w:rPr>
          <w:rFonts w:ascii="標楷體" w:eastAsia="標楷體" w:hAnsi="標楷體" w:cs="DFKaiShu-SB-Estd-BF" w:hint="eastAsia"/>
          <w:kern w:val="0"/>
          <w:sz w:val="20"/>
          <w:szCs w:val="20"/>
        </w:rPr>
        <w:t>年</w:t>
      </w:r>
      <w:r>
        <w:rPr>
          <w:rFonts w:ascii="標楷體" w:eastAsia="標楷體" w:hAnsi="標楷體" w:cs="DFKaiShu-SB-Estd-BF" w:hint="eastAsia"/>
          <w:kern w:val="0"/>
          <w:sz w:val="20"/>
          <w:szCs w:val="20"/>
        </w:rPr>
        <w:t>6</w:t>
      </w:r>
      <w:r w:rsidRPr="00CD4A59">
        <w:rPr>
          <w:rFonts w:ascii="標楷體" w:eastAsia="標楷體" w:hAnsi="標楷體" w:cs="DFKaiShu-SB-Estd-BF" w:hint="eastAsia"/>
          <w:kern w:val="0"/>
          <w:sz w:val="20"/>
          <w:szCs w:val="20"/>
        </w:rPr>
        <w:t>月</w:t>
      </w:r>
      <w:r>
        <w:rPr>
          <w:rFonts w:ascii="標楷體" w:eastAsia="標楷體" w:hAnsi="標楷體" w:cs="DFKaiShu-SB-Estd-BF" w:hint="eastAsia"/>
          <w:kern w:val="0"/>
          <w:sz w:val="20"/>
          <w:szCs w:val="20"/>
        </w:rPr>
        <w:t>14</w:t>
      </w:r>
      <w:r w:rsidRPr="00CD4A59">
        <w:rPr>
          <w:rFonts w:ascii="標楷體" w:eastAsia="標楷體" w:hAnsi="標楷體" w:cs="DFKaiShu-SB-Estd-BF" w:hint="eastAsia"/>
          <w:kern w:val="0"/>
          <w:sz w:val="20"/>
          <w:szCs w:val="20"/>
        </w:rPr>
        <w:t>日</w:t>
      </w:r>
      <w:r>
        <w:rPr>
          <w:rFonts w:ascii="標楷體" w:eastAsia="標楷體" w:hAnsi="標楷體" w:cs="DFKaiShu-SB-Estd-BF" w:hint="eastAsia"/>
          <w:kern w:val="0"/>
          <w:sz w:val="20"/>
          <w:szCs w:val="20"/>
        </w:rPr>
        <w:t>95學年第10次系</w:t>
      </w:r>
      <w:proofErr w:type="gramStart"/>
      <w:r>
        <w:rPr>
          <w:rFonts w:ascii="標楷體" w:eastAsia="標楷體" w:hAnsi="標楷體" w:cs="DFKaiShu-SB-Estd-BF" w:hint="eastAsia"/>
          <w:kern w:val="0"/>
          <w:sz w:val="20"/>
          <w:szCs w:val="20"/>
        </w:rPr>
        <w:t>務</w:t>
      </w:r>
      <w:proofErr w:type="gramEnd"/>
      <w:r w:rsidRPr="00CD4A59">
        <w:rPr>
          <w:rFonts w:ascii="標楷體" w:eastAsia="標楷體" w:hAnsi="標楷體" w:cs="DFKaiShu-SB-Estd-BF" w:hint="eastAsia"/>
          <w:kern w:val="0"/>
          <w:sz w:val="20"/>
          <w:szCs w:val="20"/>
        </w:rPr>
        <w:t>會議通過</w:t>
      </w:r>
      <w:r>
        <w:rPr>
          <w:rFonts w:ascii="微軟正黑體" w:eastAsia="微軟正黑體" w:hAnsi="微軟正黑體" w:cs="Calibri" w:hint="eastAsia"/>
          <w:b/>
          <w:bCs/>
          <w:color w:val="FF0000"/>
          <w:sz w:val="20"/>
          <w:szCs w:val="20"/>
          <w:shd w:val="clear" w:color="auto" w:fill="F5F5F5"/>
        </w:rPr>
        <w:t> </w:t>
      </w:r>
    </w:p>
    <w:p w:rsidR="00E17750" w:rsidRDefault="00E17750" w:rsidP="00E17750">
      <w:pPr>
        <w:autoSpaceDE w:val="0"/>
        <w:autoSpaceDN w:val="0"/>
        <w:adjustRightInd w:val="0"/>
        <w:jc w:val="right"/>
        <w:rPr>
          <w:rFonts w:ascii="微軟正黑體" w:eastAsia="微軟正黑體" w:hAnsi="微軟正黑體" w:cs="Calibri"/>
          <w:b/>
          <w:bCs/>
          <w:color w:val="FF0000"/>
          <w:sz w:val="20"/>
          <w:szCs w:val="20"/>
          <w:shd w:val="clear" w:color="auto" w:fill="F5F5F5"/>
        </w:rPr>
      </w:pPr>
    </w:p>
    <w:p w:rsidR="00CD4A59" w:rsidRDefault="00CD4A59" w:rsidP="00CD4A59">
      <w:pPr>
        <w:numPr>
          <w:ilvl w:val="0"/>
          <w:numId w:val="2"/>
        </w:numPr>
        <w:autoSpaceDE w:val="0"/>
        <w:autoSpaceDN w:val="0"/>
        <w:adjustRightInd w:val="0"/>
        <w:jc w:val="both"/>
        <w:rPr>
          <w:rFonts w:ascii="標楷體" w:eastAsia="標楷體" w:hAnsi="標楷體" w:cs="DFKaiShu-SB-Estd-BF" w:hint="eastAsia"/>
          <w:kern w:val="0"/>
        </w:rPr>
      </w:pPr>
      <w:r w:rsidRPr="00CD4A59">
        <w:rPr>
          <w:rFonts w:ascii="標楷體" w:eastAsia="標楷體" w:hAnsi="標楷體" w:cs="DFKaiShu-SB-Estd-BF" w:hint="eastAsia"/>
          <w:kern w:val="0"/>
        </w:rPr>
        <w:t>為提昇本</w:t>
      </w:r>
      <w:r>
        <w:rPr>
          <w:rFonts w:ascii="標楷體" w:eastAsia="標楷體" w:hAnsi="標楷體" w:cs="DFKaiShu-SB-Estd-BF" w:hint="eastAsia"/>
          <w:kern w:val="0"/>
        </w:rPr>
        <w:t>系</w:t>
      </w:r>
      <w:r w:rsidRPr="00CD4A59">
        <w:rPr>
          <w:rFonts w:ascii="標楷體" w:eastAsia="標楷體" w:hAnsi="標楷體" w:cs="DFKaiShu-SB-Estd-BF" w:hint="eastAsia"/>
          <w:kern w:val="0"/>
        </w:rPr>
        <w:t>教學助理執行效果，建立考核機制，特訂定本要點。</w:t>
      </w:r>
    </w:p>
    <w:p w:rsidR="00CD4A59" w:rsidRDefault="00CD4A59" w:rsidP="00CD4A59">
      <w:pPr>
        <w:numPr>
          <w:ilvl w:val="0"/>
          <w:numId w:val="2"/>
        </w:numPr>
        <w:autoSpaceDE w:val="0"/>
        <w:autoSpaceDN w:val="0"/>
        <w:adjustRightInd w:val="0"/>
        <w:spacing w:beforeLines="50" w:before="120"/>
        <w:jc w:val="both"/>
        <w:rPr>
          <w:rFonts w:ascii="標楷體" w:eastAsia="標楷體" w:hAnsi="標楷體" w:cs="DFKaiShu-SB-Estd-BF" w:hint="eastAsia"/>
          <w:kern w:val="0"/>
        </w:rPr>
      </w:pPr>
      <w:r w:rsidRPr="00CD4A59">
        <w:rPr>
          <w:rFonts w:ascii="標楷體" w:eastAsia="標楷體" w:hAnsi="標楷體" w:cs="DFKaiShu-SB-Estd-BF" w:hint="eastAsia"/>
          <w:kern w:val="0"/>
        </w:rPr>
        <w:t>擔任教學助理以本校研究生為限，擬擔任教學助理之學生，應經授課教師及課程所屬單位主管同意後聘僱，協助授課教師教學及其他相關工作。</w:t>
      </w:r>
    </w:p>
    <w:p w:rsidR="00CD4A59" w:rsidRDefault="00CD4A59" w:rsidP="00CD4A59">
      <w:pPr>
        <w:numPr>
          <w:ilvl w:val="0"/>
          <w:numId w:val="2"/>
        </w:numPr>
        <w:autoSpaceDE w:val="0"/>
        <w:autoSpaceDN w:val="0"/>
        <w:adjustRightInd w:val="0"/>
        <w:spacing w:beforeLines="50" w:before="120"/>
        <w:jc w:val="both"/>
        <w:rPr>
          <w:rFonts w:ascii="標楷體" w:eastAsia="標楷體" w:hAnsi="標楷體" w:cs="DFKaiShu-SB-Estd-BF" w:hint="eastAsia"/>
          <w:kern w:val="0"/>
        </w:rPr>
      </w:pPr>
      <w:r w:rsidRPr="00CD4A59">
        <w:rPr>
          <w:rFonts w:ascii="標楷體" w:eastAsia="標楷體" w:hAnsi="標楷體" w:cs="DFKaiShu-SB-Estd-BF" w:hint="eastAsia"/>
          <w:kern w:val="0"/>
        </w:rPr>
        <w:t>經聘僱之教學助理由授課教師及課程所屬單位進行課前訓練，充實基礎學識，並培養「課前準備」、「課堂協助」、「課後輔導」之教學支援能力。</w:t>
      </w:r>
    </w:p>
    <w:p w:rsidR="00CD4A59" w:rsidRDefault="00CD4A59" w:rsidP="00CD4A59">
      <w:pPr>
        <w:numPr>
          <w:ilvl w:val="0"/>
          <w:numId w:val="2"/>
        </w:numPr>
        <w:autoSpaceDE w:val="0"/>
        <w:autoSpaceDN w:val="0"/>
        <w:adjustRightInd w:val="0"/>
        <w:spacing w:beforeLines="50" w:before="120"/>
        <w:jc w:val="both"/>
        <w:rPr>
          <w:rFonts w:ascii="標楷體" w:eastAsia="標楷體" w:hAnsi="標楷體" w:cs="DFKaiShu-SB-Estd-BF" w:hint="eastAsia"/>
          <w:kern w:val="0"/>
        </w:rPr>
      </w:pPr>
      <w:r w:rsidRPr="00CD4A59">
        <w:rPr>
          <w:rFonts w:ascii="標楷體" w:eastAsia="標楷體" w:hAnsi="標楷體" w:cs="DFKaiShu-SB-Estd-BF" w:hint="eastAsia"/>
          <w:kern w:val="0"/>
        </w:rPr>
        <w:t>教學助理應參加</w:t>
      </w:r>
      <w:bookmarkStart w:id="0" w:name="_GoBack"/>
      <w:bookmarkEnd w:id="0"/>
      <w:r>
        <w:rPr>
          <w:rFonts w:ascii="標楷體" w:eastAsia="標楷體" w:hAnsi="標楷體" w:cs="DFKaiShu-SB-Estd-BF" w:hint="eastAsia"/>
          <w:kern w:val="0"/>
        </w:rPr>
        <w:t>校</w:t>
      </w:r>
      <w:r w:rsidRPr="00CD4A59">
        <w:rPr>
          <w:rFonts w:ascii="標楷體" w:eastAsia="標楷體" w:hAnsi="標楷體" w:cs="DFKaiShu-SB-Estd-BF" w:hint="eastAsia"/>
          <w:kern w:val="0"/>
        </w:rPr>
        <w:t>（院、系或中心）舉辦之各項教育訓練或研習活動，登錄學習時數，以做為未來聘僱之考量。</w:t>
      </w:r>
    </w:p>
    <w:p w:rsidR="00CD4A59" w:rsidRPr="00CD4A59" w:rsidRDefault="00CD4A59" w:rsidP="00CD4A59">
      <w:pPr>
        <w:numPr>
          <w:ilvl w:val="0"/>
          <w:numId w:val="2"/>
        </w:numPr>
        <w:autoSpaceDE w:val="0"/>
        <w:autoSpaceDN w:val="0"/>
        <w:adjustRightInd w:val="0"/>
        <w:spacing w:beforeLines="50" w:before="120"/>
        <w:jc w:val="both"/>
        <w:rPr>
          <w:rFonts w:ascii="標楷體" w:eastAsia="標楷體" w:hAnsi="標楷體" w:cs="DFKaiShu-SB-Estd-BF" w:hint="eastAsia"/>
          <w:kern w:val="0"/>
        </w:rPr>
      </w:pPr>
      <w:r w:rsidRPr="00CD4A59">
        <w:rPr>
          <w:rFonts w:ascii="標楷體" w:eastAsia="標楷體" w:hAnsi="標楷體" w:cs="DFKaiShu-SB-Estd-BF" w:hint="eastAsia"/>
          <w:kern w:val="0"/>
        </w:rPr>
        <w:t>授課教師應每週與教學助理先行規劃討論課程內容及進度，且應教導教學助理帶領同學討論之技巧及輔導學習成效不佳學生之方法，並隨時聽取教學助理反映學生學習狀況與其他問題，以做為授課教師未來申請教學助理之考量。</w:t>
      </w:r>
    </w:p>
    <w:p w:rsidR="00CD4A59" w:rsidRDefault="00CD4A59" w:rsidP="00CD4A59">
      <w:pPr>
        <w:numPr>
          <w:ilvl w:val="0"/>
          <w:numId w:val="2"/>
        </w:numPr>
        <w:autoSpaceDE w:val="0"/>
        <w:autoSpaceDN w:val="0"/>
        <w:adjustRightInd w:val="0"/>
        <w:spacing w:beforeLines="50" w:before="120"/>
        <w:jc w:val="both"/>
        <w:rPr>
          <w:rFonts w:ascii="標楷體" w:eastAsia="標楷體" w:hAnsi="標楷體" w:cs="DFKaiShu-SB-Estd-BF" w:hint="eastAsia"/>
          <w:kern w:val="0"/>
        </w:rPr>
      </w:pPr>
      <w:r w:rsidRPr="00CD4A59">
        <w:rPr>
          <w:rFonts w:ascii="標楷體" w:eastAsia="標楷體" w:hAnsi="標楷體" w:cs="DFKaiShu-SB-Estd-BF" w:hint="eastAsia"/>
          <w:kern w:val="0"/>
        </w:rPr>
        <w:t>教學助理每月須詳細填寫工作內容，並須經教師評核及課程所屬單位主管簽章，若有未盡義務者，得停止聘僱。</w:t>
      </w:r>
    </w:p>
    <w:p w:rsidR="00CD4A59" w:rsidRPr="00CD4A59" w:rsidRDefault="00CD4A59" w:rsidP="00CD4A59">
      <w:pPr>
        <w:numPr>
          <w:ilvl w:val="0"/>
          <w:numId w:val="2"/>
        </w:numPr>
        <w:autoSpaceDE w:val="0"/>
        <w:autoSpaceDN w:val="0"/>
        <w:adjustRightInd w:val="0"/>
        <w:spacing w:beforeLines="50" w:before="120"/>
        <w:jc w:val="both"/>
        <w:rPr>
          <w:rFonts w:ascii="標楷體" w:eastAsia="標楷體" w:hAnsi="標楷體" w:cs="DFKaiShu-SB-Estd-BF" w:hint="eastAsia"/>
          <w:kern w:val="0"/>
        </w:rPr>
      </w:pPr>
      <w:r w:rsidRPr="00CD4A59">
        <w:rPr>
          <w:rFonts w:ascii="標楷體" w:eastAsia="標楷體" w:hAnsi="標楷體" w:cs="DFKaiShu-SB-Estd-BF" w:hint="eastAsia"/>
          <w:kern w:val="0"/>
        </w:rPr>
        <w:t>教學助理在聘僱</w:t>
      </w:r>
      <w:proofErr w:type="gramStart"/>
      <w:r w:rsidRPr="00CD4A59">
        <w:rPr>
          <w:rFonts w:ascii="標楷體" w:eastAsia="標楷體" w:hAnsi="標楷體" w:cs="DFKaiShu-SB-Estd-BF" w:hint="eastAsia"/>
          <w:kern w:val="0"/>
        </w:rPr>
        <w:t>期間，</w:t>
      </w:r>
      <w:proofErr w:type="gramEnd"/>
      <w:r w:rsidRPr="00CD4A59">
        <w:rPr>
          <w:rFonts w:ascii="標楷體" w:eastAsia="標楷體" w:hAnsi="標楷體" w:cs="DFKaiShu-SB-Estd-BF" w:hint="eastAsia"/>
          <w:kern w:val="0"/>
        </w:rPr>
        <w:t>有接受授課教師工作上之指導並遵守本校有關規定之義務，如有違反，得隨時停止聘僱。</w:t>
      </w:r>
    </w:p>
    <w:p w:rsidR="00CD4A59" w:rsidRPr="00CD4A59" w:rsidRDefault="00CD4A59" w:rsidP="00CD4A59">
      <w:pPr>
        <w:numPr>
          <w:ilvl w:val="0"/>
          <w:numId w:val="2"/>
        </w:numPr>
        <w:autoSpaceDE w:val="0"/>
        <w:autoSpaceDN w:val="0"/>
        <w:adjustRightInd w:val="0"/>
        <w:spacing w:beforeLines="50" w:before="120"/>
        <w:jc w:val="both"/>
        <w:rPr>
          <w:rFonts w:ascii="標楷體" w:eastAsia="標楷體" w:hAnsi="標楷體" w:cs="DFKaiShu-SB-Estd-BF" w:hint="eastAsia"/>
          <w:kern w:val="0"/>
        </w:rPr>
      </w:pPr>
      <w:r w:rsidRPr="00CD4A59">
        <w:rPr>
          <w:rFonts w:ascii="標楷體" w:eastAsia="標楷體" w:hAnsi="標楷體" w:cs="DFKaiShu-SB-Estd-BF" w:hint="eastAsia"/>
          <w:kern w:val="0"/>
        </w:rPr>
        <w:t>本要點經</w:t>
      </w:r>
      <w:r>
        <w:rPr>
          <w:rFonts w:ascii="標楷體" w:eastAsia="標楷體" w:hAnsi="標楷體" w:cs="DFKaiShu-SB-Estd-BF" w:hint="eastAsia"/>
          <w:kern w:val="0"/>
        </w:rPr>
        <w:t>系</w:t>
      </w:r>
      <w:proofErr w:type="gramStart"/>
      <w:r w:rsidRPr="00CD4A59">
        <w:rPr>
          <w:rFonts w:ascii="標楷體" w:eastAsia="標楷體" w:hAnsi="標楷體" w:cs="DFKaiShu-SB-Estd-BF" w:hint="eastAsia"/>
          <w:kern w:val="0"/>
        </w:rPr>
        <w:t>務</w:t>
      </w:r>
      <w:proofErr w:type="gramEnd"/>
      <w:r w:rsidRPr="00CD4A59">
        <w:rPr>
          <w:rFonts w:ascii="標楷體" w:eastAsia="標楷體" w:hAnsi="標楷體" w:cs="DFKaiShu-SB-Estd-BF" w:hint="eastAsia"/>
          <w:kern w:val="0"/>
        </w:rPr>
        <w:t>會議通過</w:t>
      </w:r>
      <w:r>
        <w:rPr>
          <w:rFonts w:ascii="標楷體" w:eastAsia="標楷體" w:hAnsi="標楷體" w:cs="DFKaiShu-SB-Estd-BF" w:hint="eastAsia"/>
          <w:kern w:val="0"/>
        </w:rPr>
        <w:t>，依規定呈送校</w:t>
      </w:r>
      <w:r w:rsidRPr="00CD4A59">
        <w:rPr>
          <w:rFonts w:ascii="標楷體" w:eastAsia="標楷體" w:hAnsi="標楷體" w:cs="DFKaiShu-SB-Estd-BF" w:hint="eastAsia"/>
          <w:kern w:val="0"/>
        </w:rPr>
        <w:t>後公布實施，修正時亦同。</w:t>
      </w:r>
    </w:p>
    <w:p w:rsidR="00FB7A81" w:rsidRPr="00CD4A59" w:rsidRDefault="00FB7A81" w:rsidP="00CD4A59">
      <w:pPr>
        <w:spacing w:beforeLines="50" w:before="120"/>
        <w:jc w:val="both"/>
        <w:rPr>
          <w:rFonts w:ascii="標楷體" w:eastAsia="標楷體" w:hAnsi="標楷體" w:hint="eastAsia"/>
        </w:rPr>
      </w:pPr>
    </w:p>
    <w:sectPr w:rsidR="00FB7A81" w:rsidRPr="00CD4A59" w:rsidSect="00CD4A59">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9F664D"/>
    <w:multiLevelType w:val="hybridMultilevel"/>
    <w:tmpl w:val="BCFE0CA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AFF0F91"/>
    <w:multiLevelType w:val="hybridMultilevel"/>
    <w:tmpl w:val="7A325798"/>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A59"/>
    <w:rsid w:val="000454C7"/>
    <w:rsid w:val="004C45DB"/>
    <w:rsid w:val="00CD4A59"/>
    <w:rsid w:val="00E17750"/>
    <w:rsid w:val="00EF5FB1"/>
    <w:rsid w:val="00FB7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6254C1D"/>
  <w15:chartTrackingRefBased/>
  <w15:docId w15:val="{3A35C194-F75E-461B-9DD1-F4F39AF78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link w:val="a4"/>
    <w:rsid w:val="00E17750"/>
    <w:rPr>
      <w:rFonts w:asciiTheme="majorHAnsi" w:eastAsiaTheme="majorEastAsia" w:hAnsiTheme="majorHAnsi" w:cstheme="majorBidi"/>
      <w:sz w:val="18"/>
      <w:szCs w:val="18"/>
    </w:rPr>
  </w:style>
  <w:style w:type="character" w:customStyle="1" w:styleId="a4">
    <w:name w:val="註解方塊文字 字元"/>
    <w:basedOn w:val="a0"/>
    <w:link w:val="a3"/>
    <w:rsid w:val="00E17750"/>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78</Words>
  <Characters>448</Characters>
  <Application>Microsoft Office Word</Application>
  <DocSecurity>0</DocSecurity>
  <Lines>3</Lines>
  <Paragraphs>1</Paragraphs>
  <ScaleCrop>false</ScaleCrop>
  <Company/>
  <LinksUpToDate>false</LinksUpToDate>
  <CharactersWithSpaces>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國立虎尾科技大學財務金融系教學助理選用、培訓及考核要點</dc:title>
  <dc:subject/>
  <dc:creator>.</dc:creator>
  <cp:keywords/>
  <dc:description/>
  <cp:lastModifiedBy>user</cp:lastModifiedBy>
  <cp:revision>2</cp:revision>
  <cp:lastPrinted>2020-11-12T02:10:00Z</cp:lastPrinted>
  <dcterms:created xsi:type="dcterms:W3CDTF">2020-11-12T02:16:00Z</dcterms:created>
  <dcterms:modified xsi:type="dcterms:W3CDTF">2020-11-12T02:16:00Z</dcterms:modified>
</cp:coreProperties>
</file>